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F87F84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</w:p>
    <w:p w:rsidR="00F87F84" w:rsidRDefault="009F43BB" w:rsidP="00F87F84">
      <w:pPr>
        <w:pStyle w:val="Bezproreda"/>
        <w:rPr>
          <w:rFonts w:cstheme="minorHAnsi"/>
          <w:color w:val="0070C0"/>
          <w:sz w:val="28"/>
          <w:szCs w:val="28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5.35pt;margin-top:.75pt;width:408.6pt;height:36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5227DE" w:rsidRPr="0017383C" w:rsidRDefault="005227DE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Kultura i mediji: </w:t>
                  </w:r>
                  <w:r w:rsidR="000743D4" w:rsidRPr="000743D4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Pretražujemo internetsku stranicu</w:t>
                  </w:r>
                </w:p>
                <w:p w:rsidR="005227DE" w:rsidRPr="00712948" w:rsidRDefault="005227DE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0E1709">
        <w:rPr>
          <w:bCs/>
          <w:i/>
          <w:iCs/>
          <w:color w:val="78B832"/>
          <w:sz w:val="32"/>
          <w:szCs w:val="32"/>
        </w:rPr>
        <w:t>8</w:t>
      </w:r>
    </w:p>
    <w:p w:rsidR="002B7D09" w:rsidRDefault="000E1709" w:rsidP="000E1709">
      <w:pPr>
        <w:jc w:val="center"/>
        <w:rPr>
          <w:b/>
          <w:bCs/>
        </w:rPr>
      </w:pPr>
      <w:r>
        <w:drawing>
          <wp:inline distT="0" distB="0" distL="0" distR="0" wp14:anchorId="451192C0" wp14:editId="4E37B0EE">
            <wp:extent cx="1783853" cy="2407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66" cy="246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D09" w:rsidRDefault="002B7D09" w:rsidP="002B7D09"/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VRIJEME OSTVARIVANJA: </w:t>
      </w:r>
      <w:r w:rsidR="00A44EF1" w:rsidRPr="00F37A35">
        <w:rPr>
          <w:rFonts w:cstheme="minorHAnsi"/>
          <w:sz w:val="24"/>
          <w:szCs w:val="24"/>
        </w:rPr>
        <w:t>_______________________________</w:t>
      </w:r>
    </w:p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BROJ SATI NASTAVE: </w:t>
      </w:r>
      <w:r w:rsidR="000743D4">
        <w:rPr>
          <w:rFonts w:cstheme="minorHAnsi"/>
          <w:sz w:val="24"/>
          <w:szCs w:val="24"/>
        </w:rPr>
        <w:t>1</w:t>
      </w:r>
      <w:r w:rsidR="00E72042" w:rsidRPr="00F37A35">
        <w:rPr>
          <w:rFonts w:cstheme="minorHAnsi"/>
          <w:sz w:val="24"/>
          <w:szCs w:val="24"/>
        </w:rPr>
        <w:t xml:space="preserve"> sat</w:t>
      </w:r>
    </w:p>
    <w:p w:rsidR="002B7D09" w:rsidRPr="00F37A35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F37A35" w:rsidRDefault="00D306DD" w:rsidP="00D306DD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Dragi učeniče / draga učenice, </w:t>
      </w:r>
      <w:r w:rsidR="00E72042" w:rsidRPr="00F37A35">
        <w:rPr>
          <w:rFonts w:cstheme="minorHAnsi"/>
          <w:sz w:val="24"/>
          <w:szCs w:val="24"/>
        </w:rPr>
        <w:t>u satima koji slijede</w:t>
      </w:r>
      <w:r w:rsidR="00A85482">
        <w:rPr>
          <w:rFonts w:cstheme="minorHAnsi"/>
          <w:sz w:val="24"/>
          <w:szCs w:val="24"/>
        </w:rPr>
        <w:t xml:space="preserve"> ti ćeš</w:t>
      </w:r>
      <w:r w:rsidRPr="00F37A35">
        <w:rPr>
          <w:rFonts w:cstheme="minorHAnsi"/>
          <w:sz w:val="24"/>
          <w:szCs w:val="24"/>
        </w:rPr>
        <w:t>:</w:t>
      </w:r>
    </w:p>
    <w:p w:rsidR="003A2A3C" w:rsidRPr="00F37A35" w:rsidRDefault="003A2A3C" w:rsidP="00D306DD">
      <w:pPr>
        <w:shd w:val="clear" w:color="auto" w:fill="FFFFFF"/>
        <w:spacing w:after="0" w:line="276" w:lineRule="auto"/>
        <w:rPr>
          <w:rFonts w:cstheme="minorHAnsi"/>
          <w:b/>
          <w:sz w:val="24"/>
          <w:szCs w:val="24"/>
        </w:rPr>
      </w:pPr>
    </w:p>
    <w:p w:rsidR="000743D4" w:rsidRPr="000743D4" w:rsidRDefault="000743D4" w:rsidP="000743D4">
      <w:pPr>
        <w:pStyle w:val="Odlomakpopisa"/>
        <w:spacing w:line="276" w:lineRule="auto"/>
        <w:ind w:left="696"/>
        <w:rPr>
          <w:rFonts w:asciiTheme="minorHAnsi" w:hAnsiTheme="minorHAnsi" w:cstheme="minorHAnsi"/>
        </w:rPr>
      </w:pPr>
      <w:r w:rsidRPr="000743D4"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>bjašnjava</w:t>
      </w:r>
      <w:r>
        <w:rPr>
          <w:rFonts w:asciiTheme="minorHAnsi" w:hAnsiTheme="minorHAnsi" w:cstheme="minorHAnsi"/>
        </w:rPr>
        <w:t>ti</w:t>
      </w:r>
      <w:r w:rsidRPr="000743D4">
        <w:rPr>
          <w:rFonts w:asciiTheme="minorHAnsi" w:hAnsiTheme="minorHAnsi" w:cstheme="minorHAnsi"/>
        </w:rPr>
        <w:t xml:space="preserve"> kako je osmišljena internetska stranica posvećena životu i stvaralaštvu Marije Jurić Zagorke te koje podatke nudi.</w:t>
      </w:r>
    </w:p>
    <w:p w:rsidR="000743D4" w:rsidRPr="000743D4" w:rsidRDefault="000743D4" w:rsidP="000743D4">
      <w:pPr>
        <w:pStyle w:val="Odlomakpopisa"/>
        <w:spacing w:line="276" w:lineRule="auto"/>
        <w:ind w:left="696"/>
        <w:rPr>
          <w:rFonts w:asciiTheme="minorHAnsi" w:hAnsiTheme="minorHAnsi" w:cstheme="minorHAnsi"/>
        </w:rPr>
      </w:pPr>
      <w:r w:rsidRPr="000743D4"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>bjašnjava</w:t>
      </w:r>
      <w:r>
        <w:rPr>
          <w:rFonts w:asciiTheme="minorHAnsi" w:hAnsiTheme="minorHAnsi" w:cstheme="minorHAnsi"/>
        </w:rPr>
        <w:t>ti</w:t>
      </w:r>
      <w:r w:rsidRPr="000743D4">
        <w:rPr>
          <w:rFonts w:asciiTheme="minorHAnsi" w:hAnsiTheme="minorHAnsi" w:cstheme="minorHAnsi"/>
        </w:rPr>
        <w:t xml:space="preserve"> kako su organizirani podatci na internetskoj stranici kako bi sadržaj bio pregledniji i jednostavniji za pretraživanje</w:t>
      </w:r>
    </w:p>
    <w:p w:rsidR="000743D4" w:rsidRPr="000743D4" w:rsidRDefault="000743D4" w:rsidP="000743D4">
      <w:pPr>
        <w:pStyle w:val="Odlomakpopisa"/>
        <w:spacing w:line="276" w:lineRule="auto"/>
        <w:ind w:left="696"/>
        <w:rPr>
          <w:rFonts w:asciiTheme="minorHAnsi" w:hAnsiTheme="minorHAnsi" w:cstheme="minorHAnsi"/>
        </w:rPr>
      </w:pPr>
      <w:r w:rsidRPr="000743D4"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>bjašnjava</w:t>
      </w:r>
      <w:r>
        <w:rPr>
          <w:rFonts w:asciiTheme="minorHAnsi" w:hAnsiTheme="minorHAnsi" w:cstheme="minorHAnsi"/>
        </w:rPr>
        <w:t>ti</w:t>
      </w:r>
      <w:r w:rsidRPr="000743D4">
        <w:rPr>
          <w:rFonts w:asciiTheme="minorHAnsi" w:hAnsiTheme="minorHAnsi" w:cstheme="minorHAnsi"/>
        </w:rPr>
        <w:t xml:space="preserve"> na koji način pronalazimo informacije na internetskoj stranici uz pomoć ključne riječi.</w:t>
      </w:r>
    </w:p>
    <w:p w:rsidR="00F37A35" w:rsidRDefault="000743D4" w:rsidP="000743D4">
      <w:pPr>
        <w:pStyle w:val="Odlomakpopisa"/>
        <w:spacing w:line="276" w:lineRule="auto"/>
        <w:ind w:left="696"/>
        <w:rPr>
          <w:rFonts w:asciiTheme="minorHAnsi" w:hAnsiTheme="minorHAnsi" w:cstheme="minorHAnsi"/>
        </w:rPr>
      </w:pPr>
      <w:r w:rsidRPr="000743D4">
        <w:rPr>
          <w:rFonts w:asciiTheme="minorHAnsi" w:hAnsiTheme="minorHAnsi" w:cstheme="minorHAnsi"/>
        </w:rPr>
        <w:t>o</w:t>
      </w:r>
      <w:r w:rsidRPr="000743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navoditi</w:t>
      </w:r>
      <w:r w:rsidRPr="000743D4">
        <w:rPr>
          <w:rFonts w:asciiTheme="minorHAnsi" w:hAnsiTheme="minorHAnsi" w:cstheme="minorHAnsi"/>
        </w:rPr>
        <w:t xml:space="preserve"> primjere </w:t>
      </w:r>
      <w:proofErr w:type="spellStart"/>
      <w:r w:rsidRPr="000743D4">
        <w:rPr>
          <w:rFonts w:asciiTheme="minorHAnsi" w:hAnsiTheme="minorHAnsi" w:cstheme="minorHAnsi"/>
        </w:rPr>
        <w:t>hipermedije</w:t>
      </w:r>
      <w:proofErr w:type="spellEnd"/>
      <w:r w:rsidRPr="000743D4">
        <w:rPr>
          <w:rFonts w:asciiTheme="minorHAnsi" w:hAnsiTheme="minorHAnsi" w:cstheme="minorHAnsi"/>
        </w:rPr>
        <w:t xml:space="preserve">: međusobno povezanoga teksta, slike, </w:t>
      </w:r>
      <w:proofErr w:type="spellStart"/>
      <w:r w:rsidRPr="000743D4">
        <w:rPr>
          <w:rFonts w:asciiTheme="minorHAnsi" w:hAnsiTheme="minorHAnsi" w:cstheme="minorHAnsi"/>
        </w:rPr>
        <w:t>videosadržaja</w:t>
      </w:r>
      <w:proofErr w:type="spellEnd"/>
      <w:r w:rsidRPr="000743D4">
        <w:rPr>
          <w:rFonts w:asciiTheme="minorHAnsi" w:hAnsiTheme="minorHAnsi" w:cstheme="minorHAnsi"/>
        </w:rPr>
        <w:t xml:space="preserve"> i zvuka.</w:t>
      </w:r>
    </w:p>
    <w:p w:rsidR="005227DE" w:rsidRPr="00F37A35" w:rsidRDefault="005227DE" w:rsidP="005227DE">
      <w:pPr>
        <w:pStyle w:val="Odlomakpopisa"/>
        <w:spacing w:line="276" w:lineRule="auto"/>
        <w:rPr>
          <w:rFonts w:asciiTheme="minorHAnsi" w:hAnsiTheme="minorHAnsi" w:cstheme="minorHAnsi"/>
        </w:rPr>
      </w:pPr>
    </w:p>
    <w:p w:rsidR="000775C5" w:rsidRPr="009F43BB" w:rsidRDefault="00D306DD" w:rsidP="002033D3">
      <w:pPr>
        <w:spacing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0743D4">
        <w:rPr>
          <w:rFonts w:cstheme="minorHAnsi"/>
          <w:sz w:val="24"/>
          <w:szCs w:val="24"/>
        </w:rPr>
        <w:t>1</w:t>
      </w:r>
      <w:r w:rsidR="00A85482">
        <w:rPr>
          <w:rFonts w:cstheme="minorHAnsi"/>
          <w:sz w:val="24"/>
          <w:szCs w:val="24"/>
        </w:rPr>
        <w:t xml:space="preserve"> </w:t>
      </w:r>
      <w:r w:rsidRPr="00F37A35">
        <w:rPr>
          <w:rFonts w:cstheme="minorHAnsi"/>
          <w:sz w:val="24"/>
          <w:szCs w:val="24"/>
        </w:rPr>
        <w:t>nastavn</w:t>
      </w:r>
      <w:r w:rsidR="000743D4">
        <w:rPr>
          <w:rFonts w:cstheme="minorHAnsi"/>
          <w:sz w:val="24"/>
          <w:szCs w:val="24"/>
        </w:rPr>
        <w:t>i</w:t>
      </w:r>
      <w:r w:rsidRPr="00F37A35">
        <w:rPr>
          <w:rFonts w:cstheme="minorHAnsi"/>
          <w:sz w:val="24"/>
          <w:szCs w:val="24"/>
        </w:rPr>
        <w:t xml:space="preserve"> sat</w:t>
      </w:r>
      <w:r w:rsidR="00BA1A89" w:rsidRPr="00F37A35">
        <w:rPr>
          <w:rFonts w:cstheme="minorHAnsi"/>
          <w:sz w:val="24"/>
          <w:szCs w:val="24"/>
        </w:rPr>
        <w:t>.</w:t>
      </w:r>
      <w:r w:rsidRPr="00F37A35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5227DE" w:rsidRPr="002033D3" w:rsidRDefault="005227DE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2033D3" w:rsidRPr="000775C5" w:rsidRDefault="000775C5" w:rsidP="000775C5">
      <w:pPr>
        <w:pStyle w:val="Bezproreda"/>
        <w:rPr>
          <w:rFonts w:cstheme="minorHAnsi"/>
          <w:i/>
          <w:iCs/>
          <w:color w:val="7030A0"/>
          <w:sz w:val="28"/>
          <w:szCs w:val="28"/>
        </w:rPr>
      </w:pPr>
      <w:bookmarkStart w:id="0" w:name="_Hlk51880762"/>
      <w:r>
        <w:rPr>
          <w:rFonts w:cstheme="minorHAnsi"/>
          <w:color w:val="7030A0"/>
          <w:sz w:val="28"/>
          <w:szCs w:val="28"/>
        </w:rPr>
        <w:lastRenderedPageBreak/>
        <w:t xml:space="preserve">1. </w:t>
      </w:r>
      <w:r w:rsidR="002033D3" w:rsidRPr="000775C5">
        <w:rPr>
          <w:rFonts w:cstheme="minorHAnsi"/>
          <w:color w:val="7030A0"/>
          <w:sz w:val="28"/>
          <w:szCs w:val="28"/>
        </w:rPr>
        <w:t xml:space="preserve">SAT – </w:t>
      </w:r>
      <w:r>
        <w:rPr>
          <w:rFonts w:cstheme="minorHAnsi"/>
          <w:color w:val="7030A0"/>
          <w:sz w:val="28"/>
          <w:szCs w:val="28"/>
        </w:rPr>
        <w:t xml:space="preserve">Kultura i mediji: </w:t>
      </w:r>
      <w:r w:rsidR="000743D4" w:rsidRPr="000743D4">
        <w:rPr>
          <w:rFonts w:cstheme="minorHAnsi"/>
          <w:b/>
          <w:i/>
          <w:iCs/>
          <w:color w:val="7030A0"/>
          <w:sz w:val="28"/>
          <w:szCs w:val="28"/>
        </w:rPr>
        <w:t>Pretražujemo internetsku stranicu</w:t>
      </w:r>
    </w:p>
    <w:bookmarkEnd w:id="0"/>
    <w:p w:rsidR="002B7D09" w:rsidRPr="00E9402E" w:rsidRDefault="002B7D09" w:rsidP="002B7D09">
      <w:pPr>
        <w:pStyle w:val="Bezproreda"/>
        <w:rPr>
          <w:rFonts w:cstheme="minorHAnsi"/>
          <w:b/>
          <w:color w:val="FF0000"/>
        </w:rPr>
      </w:pPr>
    </w:p>
    <w:p w:rsidR="00D95793" w:rsidRPr="00E9402E" w:rsidRDefault="002B7D09" w:rsidP="00637860">
      <w:pPr>
        <w:rPr>
          <w:rFonts w:cstheme="minorHAnsi"/>
        </w:rPr>
      </w:pPr>
      <w:r w:rsidRPr="00E9402E">
        <w:rPr>
          <w:rFonts w:cstheme="minorHAnsi"/>
        </w:rPr>
        <w:t>OPIS AKTIVNOST</w:t>
      </w:r>
      <w:r w:rsidR="00637860" w:rsidRPr="00E9402E">
        <w:rPr>
          <w:rFonts w:cstheme="minorHAnsi"/>
        </w:rPr>
        <w:t>I</w:t>
      </w:r>
    </w:p>
    <w:p w:rsidR="00D95793" w:rsidRPr="00E9402E" w:rsidRDefault="00D95793" w:rsidP="0060511B">
      <w:pPr>
        <w:spacing w:after="0"/>
        <w:rPr>
          <w:rFonts w:cstheme="minorHAnsi"/>
        </w:rPr>
      </w:pPr>
    </w:p>
    <w:p w:rsidR="00045B75" w:rsidRPr="00874A4B" w:rsidRDefault="002033D3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1. aktivnost –</w:t>
      </w:r>
      <w:r w:rsidR="00A85482">
        <w:rPr>
          <w:rFonts w:cstheme="minorHAnsi"/>
          <w:b/>
          <w:color w:val="FFFFFF" w:themeColor="background1"/>
        </w:rPr>
        <w:t xml:space="preserve"> bilježenje</w:t>
      </w:r>
    </w:p>
    <w:p w:rsidR="000743D4" w:rsidRPr="000743D4" w:rsidRDefault="000743D4" w:rsidP="009F43BB">
      <w:pPr>
        <w:spacing w:after="0" w:line="360" w:lineRule="auto"/>
        <w:rPr>
          <w:rFonts w:cstheme="minorHAnsi"/>
        </w:rPr>
      </w:pPr>
      <w:r>
        <w:rPr>
          <w:rFonts w:cstheme="minorHAnsi"/>
        </w:rPr>
        <w:t>K</w:t>
      </w:r>
      <w:r w:rsidRPr="000743D4">
        <w:rPr>
          <w:rFonts w:cstheme="minorHAnsi"/>
        </w:rPr>
        <w:t>oliko često i s kojom svrhom pretražuj</w:t>
      </w:r>
      <w:r>
        <w:rPr>
          <w:rFonts w:cstheme="minorHAnsi"/>
        </w:rPr>
        <w:t>eš</w:t>
      </w:r>
      <w:r w:rsidRPr="000743D4">
        <w:rPr>
          <w:rFonts w:cstheme="minorHAnsi"/>
        </w:rPr>
        <w:t xml:space="preserve"> internetske stranice te na koji način mo</w:t>
      </w:r>
      <w:r>
        <w:rPr>
          <w:rFonts w:cstheme="minorHAnsi"/>
        </w:rPr>
        <w:t>žeš</w:t>
      </w:r>
      <w:r w:rsidRPr="000743D4">
        <w:rPr>
          <w:rFonts w:cstheme="minorHAnsi"/>
        </w:rPr>
        <w:t xml:space="preserve"> prepoznati internetsku stranicu s točnim i provjerenim podatcima</w:t>
      </w:r>
      <w:r>
        <w:rPr>
          <w:rFonts w:cstheme="minorHAnsi"/>
        </w:rPr>
        <w:t>?</w:t>
      </w:r>
      <w:r w:rsidRPr="000743D4">
        <w:rPr>
          <w:rFonts w:cstheme="minorHAnsi"/>
        </w:rPr>
        <w:t xml:space="preserve"> </w:t>
      </w:r>
      <w:r>
        <w:rPr>
          <w:rFonts w:cstheme="minorHAnsi"/>
        </w:rPr>
        <w:t>Koje</w:t>
      </w:r>
      <w:r w:rsidRPr="000743D4">
        <w:rPr>
          <w:rFonts w:cstheme="minorHAnsi"/>
        </w:rPr>
        <w:t xml:space="preserve"> bi ključne riječi, osim imena Marije Jurić Zagorke upisa</w:t>
      </w:r>
      <w:r>
        <w:rPr>
          <w:rFonts w:cstheme="minorHAnsi"/>
        </w:rPr>
        <w:t>o/upisala</w:t>
      </w:r>
      <w:r w:rsidRPr="000743D4">
        <w:rPr>
          <w:rFonts w:cstheme="minorHAnsi"/>
        </w:rPr>
        <w:t xml:space="preserve"> u internetski preglednik da dozna</w:t>
      </w:r>
      <w:r>
        <w:rPr>
          <w:rFonts w:cstheme="minorHAnsi"/>
        </w:rPr>
        <w:t>š</w:t>
      </w:r>
      <w:r w:rsidRPr="000743D4">
        <w:rPr>
          <w:rFonts w:cstheme="minorHAnsi"/>
        </w:rPr>
        <w:t xml:space="preserve"> podatke o životu književnice i </w:t>
      </w:r>
      <w:r>
        <w:rPr>
          <w:rFonts w:cstheme="minorHAnsi"/>
        </w:rPr>
        <w:t xml:space="preserve">o </w:t>
      </w:r>
      <w:r w:rsidRPr="000743D4">
        <w:rPr>
          <w:rFonts w:cstheme="minorHAnsi"/>
        </w:rPr>
        <w:t>njezinim djelima</w:t>
      </w:r>
      <w:r>
        <w:rPr>
          <w:rFonts w:cstheme="minorHAnsi"/>
        </w:rPr>
        <w:t>?</w:t>
      </w:r>
    </w:p>
    <w:p w:rsidR="003A2A3C" w:rsidRPr="00874A4B" w:rsidRDefault="003A2A3C" w:rsidP="009F43B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 xml:space="preserve">2. aktivnost – </w:t>
      </w:r>
      <w:r w:rsidR="00A85482">
        <w:rPr>
          <w:rFonts w:cstheme="minorHAnsi"/>
          <w:b/>
          <w:color w:val="FFFFFF" w:themeColor="background1"/>
        </w:rPr>
        <w:t>najava teme</w:t>
      </w:r>
    </w:p>
    <w:p w:rsidR="00A85482" w:rsidRDefault="000743D4" w:rsidP="009F43BB">
      <w:pPr>
        <w:spacing w:after="0" w:line="360" w:lineRule="auto"/>
        <w:rPr>
          <w:rFonts w:cstheme="minorHAnsi"/>
        </w:rPr>
      </w:pPr>
      <w:r>
        <w:rPr>
          <w:rFonts w:cstheme="minorHAnsi"/>
        </w:rPr>
        <w:t>Tema</w:t>
      </w:r>
      <w:r w:rsidRPr="000743D4">
        <w:rPr>
          <w:rFonts w:cstheme="minorHAnsi"/>
        </w:rPr>
        <w:t xml:space="preserve"> sata bit</w:t>
      </w:r>
      <w:r>
        <w:rPr>
          <w:rFonts w:cstheme="minorHAnsi"/>
        </w:rPr>
        <w:t xml:space="preserve"> će p</w:t>
      </w:r>
      <w:r w:rsidRPr="000743D4">
        <w:rPr>
          <w:rFonts w:cstheme="minorHAnsi"/>
        </w:rPr>
        <w:t>retraživanje internetske stranice o životu i djelu Marije Jurić Zagorke.</w:t>
      </w:r>
    </w:p>
    <w:p w:rsidR="009F43BB" w:rsidRPr="00874A4B" w:rsidRDefault="009F43BB" w:rsidP="009F43BB">
      <w:pPr>
        <w:spacing w:after="0" w:line="360" w:lineRule="auto"/>
        <w:rPr>
          <w:rFonts w:cstheme="minorHAnsi"/>
        </w:rPr>
      </w:pPr>
    </w:p>
    <w:p w:rsidR="000775C5" w:rsidRPr="00874A4B" w:rsidRDefault="000775C5" w:rsidP="009F43B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 xml:space="preserve">3. aktivnost – </w:t>
      </w:r>
      <w:r w:rsidR="001C49BF" w:rsidRPr="00874A4B">
        <w:rPr>
          <w:rFonts w:cstheme="minorHAnsi"/>
          <w:b/>
          <w:color w:val="FFFFFF" w:themeColor="background1"/>
        </w:rPr>
        <w:t>čitanje/ slušanje zvučnoga zapisa</w:t>
      </w:r>
    </w:p>
    <w:p w:rsidR="000B27EF" w:rsidRDefault="000775C5" w:rsidP="009F43BB">
      <w:pPr>
        <w:spacing w:after="0" w:line="360" w:lineRule="auto"/>
        <w:rPr>
          <w:rFonts w:cstheme="minorHAnsi"/>
          <w:b/>
          <w:i/>
        </w:rPr>
      </w:pPr>
      <w:r w:rsidRPr="00874A4B">
        <w:rPr>
          <w:rFonts w:cstheme="minorHAnsi"/>
        </w:rPr>
        <w:t>Pročitaj u udžbeniku, stranica</w:t>
      </w:r>
      <w:r w:rsidR="00A85482">
        <w:rPr>
          <w:rFonts w:cstheme="minorHAnsi"/>
        </w:rPr>
        <w:t xml:space="preserve"> </w:t>
      </w:r>
      <w:r w:rsidR="000743D4">
        <w:rPr>
          <w:rFonts w:cstheme="minorHAnsi"/>
        </w:rPr>
        <w:t xml:space="preserve">86. i 87. str., </w:t>
      </w:r>
      <w:r w:rsidRPr="00874A4B">
        <w:rPr>
          <w:rFonts w:cstheme="minorHAnsi"/>
        </w:rPr>
        <w:t xml:space="preserve">tekst </w:t>
      </w:r>
      <w:r w:rsidR="000743D4" w:rsidRPr="000743D4">
        <w:rPr>
          <w:rFonts w:cstheme="minorHAnsi"/>
          <w:b/>
          <w:i/>
        </w:rPr>
        <w:t>Pretražujemo internetsku</w:t>
      </w:r>
      <w:r w:rsidR="000743D4">
        <w:rPr>
          <w:rFonts w:cstheme="minorHAnsi"/>
          <w:b/>
          <w:i/>
        </w:rPr>
        <w:t xml:space="preserve"> stranicu. </w:t>
      </w:r>
    </w:p>
    <w:p w:rsidR="009F43BB" w:rsidRPr="001C49BF" w:rsidRDefault="009F43BB" w:rsidP="009F43BB">
      <w:pPr>
        <w:spacing w:after="0" w:line="360" w:lineRule="auto"/>
        <w:rPr>
          <w:i/>
        </w:rPr>
      </w:pPr>
      <w:bookmarkStart w:id="1" w:name="_GoBack"/>
      <w:bookmarkEnd w:id="1"/>
    </w:p>
    <w:p w:rsidR="001C49BF" w:rsidRPr="001C49BF" w:rsidRDefault="001C49BF" w:rsidP="009F43BB">
      <w:pPr>
        <w:shd w:val="clear" w:color="auto" w:fill="78B832"/>
        <w:spacing w:line="360" w:lineRule="auto"/>
        <w:rPr>
          <w:b/>
          <w:color w:val="FFFFFF" w:themeColor="background1"/>
        </w:rPr>
      </w:pPr>
      <w:r w:rsidRPr="00874A4B">
        <w:rPr>
          <w:b/>
          <w:color w:val="FFFFFF" w:themeColor="background1"/>
        </w:rPr>
        <w:t>4</w:t>
      </w:r>
      <w:r w:rsidRPr="001C49BF">
        <w:rPr>
          <w:b/>
          <w:color w:val="FFFFFF" w:themeColor="background1"/>
        </w:rPr>
        <w:t>. aktivnost – provjeravanje razumijevanja slušanoga/pročitanoga ulomka</w:t>
      </w:r>
    </w:p>
    <w:p w:rsidR="001C49BF" w:rsidRDefault="001C49BF" w:rsidP="009F43BB">
      <w:pPr>
        <w:spacing w:after="0" w:line="360" w:lineRule="auto"/>
      </w:pPr>
      <w:r w:rsidRPr="001C49BF">
        <w:t xml:space="preserve">Nakon </w:t>
      </w:r>
      <w:r w:rsidR="000743D4">
        <w:t xml:space="preserve">teksta </w:t>
      </w:r>
      <w:r w:rsidRPr="001C49BF">
        <w:t xml:space="preserve">čitanja ulomka usmeno odgovori na pitanja u rubrici </w:t>
      </w:r>
      <w:r w:rsidRPr="001C49BF">
        <w:rPr>
          <w:i/>
          <w:iCs/>
        </w:rPr>
        <w:t>Razumijem što čitam</w:t>
      </w:r>
      <w:r w:rsidRPr="001C49BF">
        <w:t xml:space="preserve">, u udžbeniku, str. </w:t>
      </w:r>
      <w:r w:rsidR="000743D4">
        <w:t>86</w:t>
      </w:r>
      <w:r w:rsidRPr="001C49BF">
        <w:t>.</w:t>
      </w:r>
      <w:r w:rsidR="009F43BB">
        <w:t xml:space="preserve"> Svoje odgovore zapiši u bilježnicu. </w:t>
      </w:r>
    </w:p>
    <w:p w:rsidR="009F43BB" w:rsidRPr="009F43BB" w:rsidRDefault="009F43BB" w:rsidP="009F43BB">
      <w:pPr>
        <w:spacing w:after="0" w:line="360" w:lineRule="auto"/>
      </w:pPr>
    </w:p>
    <w:p w:rsidR="001C49BF" w:rsidRPr="00874A4B" w:rsidRDefault="001C49BF" w:rsidP="009F43B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5</w:t>
      </w:r>
      <w:r w:rsidR="002033D3" w:rsidRPr="00874A4B">
        <w:rPr>
          <w:rFonts w:cstheme="minorHAnsi"/>
          <w:b/>
          <w:color w:val="FFFFFF" w:themeColor="background1"/>
        </w:rPr>
        <w:t xml:space="preserve">. </w:t>
      </w:r>
      <w:bookmarkStart w:id="2" w:name="_Hlk51879674"/>
      <w:bookmarkStart w:id="3" w:name="_Hlk51879697"/>
      <w:r w:rsidR="002033D3" w:rsidRPr="00874A4B">
        <w:rPr>
          <w:rFonts w:cstheme="minorHAnsi"/>
          <w:b/>
          <w:color w:val="FFFFFF" w:themeColor="background1"/>
        </w:rPr>
        <w:t>aktivnost –</w:t>
      </w:r>
      <w:bookmarkEnd w:id="2"/>
      <w:r w:rsidR="00045B75" w:rsidRPr="00874A4B">
        <w:rPr>
          <w:rFonts w:cstheme="minorHAnsi"/>
          <w:b/>
          <w:color w:val="FFFFFF" w:themeColor="background1"/>
        </w:rPr>
        <w:t xml:space="preserve"> </w:t>
      </w:r>
      <w:bookmarkEnd w:id="3"/>
      <w:r w:rsidR="00720254" w:rsidRPr="00874A4B">
        <w:rPr>
          <w:rFonts w:cstheme="minorHAnsi"/>
          <w:b/>
          <w:color w:val="FFFFFF" w:themeColor="background1"/>
        </w:rPr>
        <w:t xml:space="preserve">digitalne igre </w:t>
      </w:r>
    </w:p>
    <w:p w:rsidR="000B27EF" w:rsidRPr="000B27EF" w:rsidRDefault="00401CA0" w:rsidP="009F43BB">
      <w:pPr>
        <w:spacing w:line="360" w:lineRule="auto"/>
        <w:rPr>
          <w:rFonts w:cstheme="minorHAnsi"/>
        </w:rPr>
      </w:pPr>
      <w:r w:rsidRPr="00874A4B">
        <w:rPr>
          <w:rFonts w:cstheme="minorHAnsi"/>
        </w:rPr>
        <w:t>Riješ</w:t>
      </w:r>
      <w:r w:rsidR="000B27EF">
        <w:rPr>
          <w:rFonts w:cstheme="minorHAnsi"/>
        </w:rPr>
        <w:t xml:space="preserve">i digitalne zadatke o neknjiževnom tekstu </w:t>
      </w:r>
      <w:r w:rsidR="000743D4" w:rsidRPr="000743D4">
        <w:rPr>
          <w:rFonts w:cstheme="minorHAnsi"/>
          <w:i/>
        </w:rPr>
        <w:t>Pretražujemo internetsku stranicu</w:t>
      </w:r>
      <w:r w:rsidR="000B27EF">
        <w:rPr>
          <w:rFonts w:cstheme="minorHAnsi"/>
        </w:rPr>
        <w:t xml:space="preserve">. Zadatci se </w:t>
      </w:r>
      <w:r w:rsidRPr="00874A4B">
        <w:rPr>
          <w:rFonts w:cstheme="minorHAnsi"/>
        </w:rPr>
        <w:t>nalaz</w:t>
      </w:r>
      <w:r w:rsidR="000B27EF">
        <w:rPr>
          <w:rFonts w:cstheme="minorHAnsi"/>
        </w:rPr>
        <w:t>e</w:t>
      </w:r>
      <w:r w:rsidRPr="00874A4B">
        <w:rPr>
          <w:rFonts w:cstheme="minorHAnsi"/>
        </w:rPr>
        <w:t xml:space="preserve"> u digitalnome udžbeniku, u rubrici </w:t>
      </w:r>
      <w:r w:rsidRPr="00874A4B">
        <w:rPr>
          <w:rFonts w:cstheme="minorHAnsi"/>
          <w:i/>
        </w:rPr>
        <w:t xml:space="preserve">Umjetnost riječi </w:t>
      </w:r>
      <w:r w:rsidRPr="00874A4B">
        <w:rPr>
          <w:rFonts w:cstheme="minorHAnsi"/>
        </w:rPr>
        <w:t>(poveznica</w:t>
      </w:r>
      <w:r w:rsidR="000743D4" w:rsidRPr="000743D4">
        <w:t xml:space="preserve"> </w:t>
      </w:r>
      <w:hyperlink r:id="rId7" w:history="1">
        <w:r w:rsidR="000743D4" w:rsidRPr="00A6423F">
          <w:rPr>
            <w:rStyle w:val="Hiperveza"/>
            <w:rFonts w:cstheme="minorHAnsi"/>
          </w:rPr>
          <w:t>https://www.e-sfera.hr/dodatni-digitalni-sadrzaji/053f60eb-1c38-406f-945a-79299425deef/</w:t>
        </w:r>
      </w:hyperlink>
      <w:r w:rsidR="000743D4">
        <w:rPr>
          <w:rFonts w:cstheme="minorHAnsi"/>
        </w:rPr>
        <w:t xml:space="preserve"> </w:t>
      </w:r>
      <w:r w:rsidRPr="00874A4B">
        <w:rPr>
          <w:rFonts w:cstheme="minorHAnsi"/>
        </w:rPr>
        <w:t>).</w:t>
      </w:r>
    </w:p>
    <w:p w:rsidR="00A7512D" w:rsidRPr="00874A4B" w:rsidRDefault="000B27EF" w:rsidP="009F43BB">
      <w:pPr>
        <w:shd w:val="clear" w:color="auto" w:fill="78B832"/>
        <w:spacing w:before="240" w:line="360" w:lineRule="auto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FFFFFF" w:themeColor="background1"/>
        </w:rPr>
        <w:t>6</w:t>
      </w:r>
      <w:r w:rsidR="003045FA" w:rsidRPr="00874A4B">
        <w:rPr>
          <w:rFonts w:cstheme="minorHAnsi"/>
          <w:b/>
          <w:color w:val="FFFFFF" w:themeColor="background1"/>
        </w:rPr>
        <w:t>.</w:t>
      </w:r>
      <w:r w:rsidR="000E462C" w:rsidRPr="00874A4B">
        <w:rPr>
          <w:rFonts w:cstheme="minorHAnsi"/>
          <w:b/>
          <w:color w:val="FFFFFF" w:themeColor="background1"/>
        </w:rPr>
        <w:t xml:space="preserve"> aktivnost – </w:t>
      </w:r>
      <w:r w:rsidR="004217CF" w:rsidRPr="00874A4B">
        <w:rPr>
          <w:rFonts w:cstheme="minorHAnsi"/>
          <w:b/>
          <w:color w:val="FFFFFF" w:themeColor="background1"/>
        </w:rPr>
        <w:t>digitalni udžbenik, bilježenje</w:t>
      </w:r>
    </w:p>
    <w:p w:rsidR="00C9263A" w:rsidRPr="00874A4B" w:rsidRDefault="004217CF" w:rsidP="009F43BB">
      <w:pPr>
        <w:spacing w:line="360" w:lineRule="auto"/>
        <w:rPr>
          <w:rFonts w:cstheme="minorHAnsi"/>
          <w:lang w:eastAsia="hr-HR"/>
        </w:rPr>
      </w:pPr>
      <w:r w:rsidRPr="00874A4B">
        <w:rPr>
          <w:rFonts w:cstheme="minorHAnsi"/>
          <w:lang w:eastAsia="hr-HR"/>
        </w:rPr>
        <w:t>U digitalnome udžbeniku, (poveznica</w:t>
      </w:r>
      <w:r w:rsidR="000B27EF">
        <w:rPr>
          <w:rFonts w:cstheme="minorHAnsi"/>
          <w:lang w:eastAsia="hr-HR"/>
        </w:rPr>
        <w:t xml:space="preserve">: </w:t>
      </w:r>
      <w:hyperlink r:id="rId8" w:history="1">
        <w:r w:rsidR="000743D4" w:rsidRPr="00A6423F">
          <w:rPr>
            <w:rStyle w:val="Hiperveza"/>
          </w:rPr>
          <w:t>https://www.e-sfera.hr/dodatni-digitalni-sadrzaji/053f60eb-1c38-406f-945a-79299425deef/</w:t>
        </w:r>
      </w:hyperlink>
      <w:r w:rsidR="000743D4">
        <w:t xml:space="preserve"> </w:t>
      </w:r>
      <w:r w:rsidR="000B27EF">
        <w:rPr>
          <w:rFonts w:cstheme="minorHAnsi"/>
          <w:lang w:eastAsia="hr-HR"/>
        </w:rPr>
        <w:t xml:space="preserve"> </w:t>
      </w:r>
      <w:r w:rsidRPr="00874A4B">
        <w:rPr>
          <w:rFonts w:cstheme="minorHAnsi"/>
          <w:lang w:eastAsia="hr-HR"/>
        </w:rPr>
        <w:t xml:space="preserve">) u rubrici </w:t>
      </w:r>
      <w:r w:rsidR="00315159" w:rsidRPr="00874A4B">
        <w:rPr>
          <w:rFonts w:cstheme="minorHAnsi"/>
          <w:i/>
          <w:lang w:eastAsia="hr-HR"/>
        </w:rPr>
        <w:t>Povezujem i Stvaram</w:t>
      </w:r>
      <w:r w:rsidR="00315159" w:rsidRPr="00874A4B">
        <w:rPr>
          <w:rFonts w:cstheme="minorHAnsi"/>
          <w:lang w:eastAsia="hr-HR"/>
        </w:rPr>
        <w:t xml:space="preserve"> </w:t>
      </w:r>
      <w:r w:rsidR="009F43BB">
        <w:rPr>
          <w:rFonts w:cstheme="minorHAnsi"/>
          <w:lang w:eastAsia="hr-HR"/>
        </w:rPr>
        <w:t>p</w:t>
      </w:r>
      <w:r w:rsidR="009F43BB" w:rsidRPr="009F43BB">
        <w:rPr>
          <w:rFonts w:cstheme="minorHAnsi"/>
          <w:lang w:eastAsia="hr-HR"/>
        </w:rPr>
        <w:t>osjeti jednu poveznicu, prouči ju i pripremi kratko izlaganje o njoj.</w:t>
      </w:r>
    </w:p>
    <w:sectPr w:rsidR="00C9263A" w:rsidRPr="00874A4B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9ED68A9"/>
    <w:multiLevelType w:val="hybridMultilevel"/>
    <w:tmpl w:val="DE32B318"/>
    <w:lvl w:ilvl="0" w:tplc="3E0E2DB4">
      <w:numFmt w:val="bullet"/>
      <w:lvlText w:val=""/>
      <w:lvlJc w:val="left"/>
      <w:pPr>
        <w:ind w:left="696" w:hanging="696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160BF"/>
    <w:multiLevelType w:val="hybridMultilevel"/>
    <w:tmpl w:val="9C28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F5C9A"/>
    <w:multiLevelType w:val="hybridMultilevel"/>
    <w:tmpl w:val="B058D7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45B75"/>
    <w:rsid w:val="000743D4"/>
    <w:rsid w:val="000775C5"/>
    <w:rsid w:val="000874B6"/>
    <w:rsid w:val="000B27EF"/>
    <w:rsid w:val="000C3EAD"/>
    <w:rsid w:val="000E1709"/>
    <w:rsid w:val="000E462C"/>
    <w:rsid w:val="000E7E73"/>
    <w:rsid w:val="000F35E5"/>
    <w:rsid w:val="0017383C"/>
    <w:rsid w:val="001C49BF"/>
    <w:rsid w:val="001F6719"/>
    <w:rsid w:val="002033D3"/>
    <w:rsid w:val="002038F3"/>
    <w:rsid w:val="00293514"/>
    <w:rsid w:val="002B0339"/>
    <w:rsid w:val="002B6329"/>
    <w:rsid w:val="002B7D09"/>
    <w:rsid w:val="003045FA"/>
    <w:rsid w:val="00305372"/>
    <w:rsid w:val="00315159"/>
    <w:rsid w:val="00332DF8"/>
    <w:rsid w:val="00355CDE"/>
    <w:rsid w:val="00365108"/>
    <w:rsid w:val="003847E8"/>
    <w:rsid w:val="003A2A3C"/>
    <w:rsid w:val="003E14E6"/>
    <w:rsid w:val="003F3732"/>
    <w:rsid w:val="00401CA0"/>
    <w:rsid w:val="004217CF"/>
    <w:rsid w:val="004F42AC"/>
    <w:rsid w:val="0051497D"/>
    <w:rsid w:val="005227DE"/>
    <w:rsid w:val="00555B54"/>
    <w:rsid w:val="0057108A"/>
    <w:rsid w:val="005A7B1A"/>
    <w:rsid w:val="005E56E9"/>
    <w:rsid w:val="005E6072"/>
    <w:rsid w:val="0060511B"/>
    <w:rsid w:val="00637860"/>
    <w:rsid w:val="006422B2"/>
    <w:rsid w:val="00653958"/>
    <w:rsid w:val="00660622"/>
    <w:rsid w:val="00670812"/>
    <w:rsid w:val="00712948"/>
    <w:rsid w:val="0071500B"/>
    <w:rsid w:val="00720254"/>
    <w:rsid w:val="00747478"/>
    <w:rsid w:val="0075005E"/>
    <w:rsid w:val="007869EB"/>
    <w:rsid w:val="00793BB4"/>
    <w:rsid w:val="007B6382"/>
    <w:rsid w:val="007C0C7A"/>
    <w:rsid w:val="00872185"/>
    <w:rsid w:val="00874A4B"/>
    <w:rsid w:val="008825BF"/>
    <w:rsid w:val="00884358"/>
    <w:rsid w:val="00962F5D"/>
    <w:rsid w:val="00965087"/>
    <w:rsid w:val="009A4386"/>
    <w:rsid w:val="009D246D"/>
    <w:rsid w:val="009F43BB"/>
    <w:rsid w:val="00A03EEF"/>
    <w:rsid w:val="00A11709"/>
    <w:rsid w:val="00A370A0"/>
    <w:rsid w:val="00A44EF1"/>
    <w:rsid w:val="00A7512D"/>
    <w:rsid w:val="00A85482"/>
    <w:rsid w:val="00AA1C81"/>
    <w:rsid w:val="00AA6A41"/>
    <w:rsid w:val="00AD0874"/>
    <w:rsid w:val="00AD2EF6"/>
    <w:rsid w:val="00B54707"/>
    <w:rsid w:val="00B71674"/>
    <w:rsid w:val="00B77C4D"/>
    <w:rsid w:val="00B852B1"/>
    <w:rsid w:val="00BA1A89"/>
    <w:rsid w:val="00BF1E97"/>
    <w:rsid w:val="00C335D9"/>
    <w:rsid w:val="00C70DE5"/>
    <w:rsid w:val="00C9263A"/>
    <w:rsid w:val="00CA3BE9"/>
    <w:rsid w:val="00CC1DF0"/>
    <w:rsid w:val="00CE2259"/>
    <w:rsid w:val="00D306DD"/>
    <w:rsid w:val="00D72E53"/>
    <w:rsid w:val="00D95793"/>
    <w:rsid w:val="00D96A5A"/>
    <w:rsid w:val="00DB057F"/>
    <w:rsid w:val="00DD74A5"/>
    <w:rsid w:val="00E04909"/>
    <w:rsid w:val="00E5352B"/>
    <w:rsid w:val="00E72042"/>
    <w:rsid w:val="00E801EA"/>
    <w:rsid w:val="00E9402E"/>
    <w:rsid w:val="00EE497E"/>
    <w:rsid w:val="00F37A35"/>
    <w:rsid w:val="00F87F84"/>
    <w:rsid w:val="00FA3634"/>
    <w:rsid w:val="00FB7325"/>
    <w:rsid w:val="00FC69CF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FA0DE5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5C5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053f60eb-1c38-406f-945a-79299425de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sfera.hr/dodatni-digitalni-sadrzaji/053f60eb-1c38-406f-945a-79299425dee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EC94-E6E9-4EBF-B68A-5CF60743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25</cp:revision>
  <dcterms:created xsi:type="dcterms:W3CDTF">2020-09-11T12:53:00Z</dcterms:created>
  <dcterms:modified xsi:type="dcterms:W3CDTF">2021-12-21T10:19:00Z</dcterms:modified>
</cp:coreProperties>
</file>